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F3" w:rsidRDefault="001416F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3"/>
        <w:gridCol w:w="4513"/>
      </w:tblGrid>
      <w:tr w:rsidR="001416F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herit" w:eastAsia="Times New Roman" w:hAnsi="inherit" w:cs="Segoe UI Historic"/>
                <w:color w:val="050505"/>
                <w:lang w:val="ru-RU"/>
              </w:rPr>
            </w:pP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>главврачу,</w:t>
            </w:r>
          </w:p>
          <w:p w:rsid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herit" w:eastAsia="Times New Roman" w:hAnsi="inherit" w:cs="Segoe UI Historic"/>
                <w:color w:val="050505"/>
                <w:lang w:val="ru-RU"/>
              </w:rPr>
            </w:pP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>в свой ФОМС,</w:t>
            </w:r>
          </w:p>
          <w:p w:rsid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herit" w:eastAsia="Times New Roman" w:hAnsi="inherit" w:cs="Segoe UI Historic"/>
                <w:color w:val="050505"/>
                <w:lang w:val="ru-RU"/>
              </w:rPr>
            </w:pP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>в рег</w:t>
            </w:r>
            <w:r>
              <w:rPr>
                <w:rFonts w:ascii="inherit" w:eastAsia="Times New Roman" w:hAnsi="inherit" w:cs="Segoe UI Historic"/>
                <w:color w:val="050505"/>
                <w:lang w:val="ru-RU"/>
              </w:rPr>
              <w:t xml:space="preserve">иональный </w:t>
            </w: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 xml:space="preserve"> Минздрав,</w:t>
            </w:r>
          </w:p>
          <w:p w:rsid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herit" w:eastAsia="Times New Roman" w:hAnsi="inherit" w:cs="Segoe UI Historic"/>
                <w:color w:val="050505"/>
                <w:lang w:val="ru-RU"/>
              </w:rPr>
            </w:pP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>в Минздрав России</w:t>
            </w:r>
          </w:p>
          <w:p w:rsidR="000C54C2" w:rsidRPr="000C54C2" w:rsidRDefault="000C54C2" w:rsidP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4C2">
              <w:rPr>
                <w:rFonts w:ascii="inherit" w:eastAsia="Times New Roman" w:hAnsi="inherit" w:cs="Segoe UI Historic"/>
                <w:color w:val="050505"/>
                <w:lang w:val="ru-RU"/>
              </w:rPr>
              <w:t>можете написать в Прокуратуру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54C2" w:rsidRPr="000C54C2" w:rsidRDefault="000C54C2">
            <w:pPr>
              <w:pStyle w:val="normal"/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должностного лица)</w:t>
            </w:r>
          </w:p>
        </w:tc>
      </w:tr>
      <w:tr w:rsidR="001416F3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</w:t>
            </w:r>
          </w:p>
        </w:tc>
      </w:tr>
    </w:tbl>
    <w:p w:rsidR="001416F3" w:rsidRDefault="000C54C2">
      <w:pPr>
        <w:pStyle w:val="normal"/>
        <w:spacing w:before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416F3" w:rsidRDefault="001416F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6"/>
      </w:tblGrid>
      <w:tr w:rsidR="001416F3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Сообщаю, что при обращении мной в медицинское учреждение, расположенное по адресу: __________________________________________________________________,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(укажите город, почтовый индекс и адрес)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медицинскими работниками (персоналом) мне было отказано в предос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тавлении медицинской помощи: _____________________________________________________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(кратко опишите факты и обстоятельства, при которых произошел отказ в предоставлении медпомощи, укажите дату обращения, номер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ния, Ф.И.О. сотрудников)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п. 6 ст. 4 ФЗ «Об основах охраны здоровья граждан в Российской Федерации» доступность и качество медицинской помощи, а также недопустимость отказа в оказании медицинской помощи относится к основным принципам охраны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ья.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ч. 1 ст. 11 ФЗ «Об основах охраны здоровья граждан в Российской Федерации»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      </w:r>
            <w:proofErr w:type="gramEnd"/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свою очередь, в п. 1 и п. 4 ст. 6 ФЗ «Об основах охраны здоровья граждан в Российской Федерации» утверждается следующие: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медицинской помощи пациенту должна осуществляться с учетом рационального использования его времени;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соблюдения этических и моральных норм,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уважительного и гуманного отношения со стороны медицинских работников и иных работников медицинской организации.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п. 2 и п. 4 ст. 10 ФЗ «Об основах охраны здоровья граждан в Российской Федерации»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ступность и качество медицинской помощи обеспечиваются: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наличием необходимого количества медицинских работников и уровнем их квалификации;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порядков оказания медицинской помощи и стандартов медицинской помощи.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п. 1 ч. 1 ст. 6 ФЗ «Об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новах охраны здоровья граждан в Российской Федерации» соблюдение этических и моральных норм, а также уважительное и гуманное отношения со стороны медицинских работников и иных работников медицинской организации, относится к приоритету интересов пациента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оказании медицинской помощи.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ст. 5 ФЗ «Об основах охраны здоровья граждан в Российской Федерации» мероприятия по охране здоровья должны проводиться на основе признания, соблюдения и защиты прав граждан и в соответствии с общепризнанными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инципами и нормами международного права.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 ст. 9 ФЗ «Об основах охраны здоровья граждан в Российской Федерации» органы государственной власти и органы местного самоуправления, должностные лица организаций несут в пределах своих полномочий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тственность за обеспечение гарантий в сфере охраны здоровья, установленных законодательством Российской Федерации. Также 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ст. 9 настоящего закона органы государственной власти и органы местного самоуправления, медицинские организации 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организации осуществляют взаимодействие в целях обеспечения прав граждан в сфере охраны здоровья.</w:t>
            </w:r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п. 2 ч. 1 ст. 14 и п. 1 ч. 1 ст. 16 ФЗ «Об основах охраны здоровья граждан в Российской Федерации» защита прав и свобод человека и гражданина в сфере охраны здоровья являются полномочиями федеральных органов государственной власти и органов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рственной власти субъектов Российской Федерации в сфере охраны здоровья.</w:t>
            </w:r>
            <w:proofErr w:type="gramEnd"/>
          </w:p>
          <w:p w:rsidR="001416F3" w:rsidRDefault="001416F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 ст. 13 ФЗ «Об основах охраны здоровья граждан в Российской Федерации» сведения о факте обращения гражданина за оказанием медицинской помощи, состоянии его здоровья и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агнозе, иные сведения, полученные при его медицинском обследовании и лечении, составляют врачебную тайну.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изложенного и руководствуясь Федеральным законом от 02.05.2006 № 59-ФЗ «О порядке рассмотрения обращений граждан Российской Федерации», Федеральным законом от 21.11.2011 № 323-ФЗ «Об основах охраны здоровья граждан в Российской Федерации», 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еральным законом от 29.11.2010 № 326-ФЗ «Об обязательном медицинском страховании в Российской Федерации», 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ПРОШУ: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п. 5 ст. 4 и ст. 9, ст. 14, ст.16 ФЗ «Об основах охраны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 в Российской Федерации» провести проверку по указанным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фактам и привлечь указанных лиц к ответственности. 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надлежащему оказанию медицинской помощи и медицинских услуг в дальнейшем.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Уведомить заявителя о принятом решении и отправить ответ на указанный электронный адрес.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Приложения:</w:t>
            </w:r>
          </w:p>
          <w:p w:rsidR="001416F3" w:rsidRDefault="000C54C2">
            <w:pPr>
              <w:pStyle w:val="normal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(доказательство № 1)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отправляете фотографии, схему или копии документов, то опишите и укажите количество листов)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6F3" w:rsidRDefault="000C54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201_ года                                                      Подпись _____________</w:t>
            </w:r>
          </w:p>
          <w:p w:rsidR="001416F3" w:rsidRDefault="001416F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6F3" w:rsidRDefault="001416F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1416F3" w:rsidSect="001416F3">
      <w:pgSz w:w="11906" w:h="16838"/>
      <w:pgMar w:top="11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F20"/>
    <w:multiLevelType w:val="multilevel"/>
    <w:tmpl w:val="CDFA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27BED"/>
    <w:multiLevelType w:val="multilevel"/>
    <w:tmpl w:val="059A5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B310DE"/>
    <w:multiLevelType w:val="multilevel"/>
    <w:tmpl w:val="F1AE3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34D4A7A"/>
    <w:multiLevelType w:val="multilevel"/>
    <w:tmpl w:val="E9EA3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922272"/>
    <w:multiLevelType w:val="multilevel"/>
    <w:tmpl w:val="5D32B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16F3"/>
    <w:rsid w:val="000C54C2"/>
    <w:rsid w:val="0014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16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416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416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416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416F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416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6F3"/>
  </w:style>
  <w:style w:type="table" w:customStyle="1" w:styleId="TableNormal">
    <w:name w:val="Table Normal"/>
    <w:rsid w:val="00141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16F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416F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416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416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2edcug0">
    <w:name w:val="d2edcug0"/>
    <w:basedOn w:val="a0"/>
    <w:rsid w:val="000C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85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16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569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63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05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и Ирина Кваско</cp:lastModifiedBy>
  <cp:revision>3</cp:revision>
  <dcterms:created xsi:type="dcterms:W3CDTF">2021-08-29T09:43:00Z</dcterms:created>
  <dcterms:modified xsi:type="dcterms:W3CDTF">2021-08-29T09:46:00Z</dcterms:modified>
</cp:coreProperties>
</file>